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63" w:rsidRPr="008F45E7" w:rsidRDefault="00C4354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8F45E7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給食のレシピ　</w:t>
      </w:r>
      <w:r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>ＮＯ．</w:t>
      </w:r>
      <w:r w:rsidR="000809C3">
        <w:rPr>
          <w:rFonts w:ascii="HGP創英角ﾎﾟｯﾌﾟ体" w:eastAsia="HGP創英角ﾎﾟｯﾌﾟ体" w:hAnsi="HGP創英角ﾎﾟｯﾌﾟ体" w:hint="eastAsia"/>
          <w:sz w:val="28"/>
          <w:szCs w:val="28"/>
        </w:rPr>
        <w:t>３</w:t>
      </w:r>
    </w:p>
    <w:p w:rsidR="00C4354F" w:rsidRPr="008F45E7" w:rsidRDefault="00C4354F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>【</w:t>
      </w:r>
      <w:r w:rsidR="000809C3">
        <w:rPr>
          <w:rFonts w:ascii="HGP創英角ﾎﾟｯﾌﾟ体" w:eastAsia="HGP創英角ﾎﾟｯﾌﾟ体" w:hAnsi="HGP創英角ﾎﾟｯﾌﾟ体" w:hint="eastAsia"/>
          <w:sz w:val="28"/>
          <w:szCs w:val="28"/>
        </w:rPr>
        <w:t>厚揚げの肉みそかけ</w:t>
      </w:r>
      <w:r w:rsidRPr="008F45E7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４人分】</w:t>
      </w:r>
    </w:p>
    <w:p w:rsidR="00C4354F" w:rsidRPr="004A548D" w:rsidRDefault="00C4354F">
      <w:pPr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4A548D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材料</w:t>
      </w:r>
    </w:p>
    <w:p w:rsidR="000809C3" w:rsidRDefault="00A810FC" w:rsidP="000809C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2439168</wp:posOffset>
            </wp:positionH>
            <wp:positionV relativeFrom="paragraph">
              <wp:posOffset>147911</wp:posOffset>
            </wp:positionV>
            <wp:extent cx="2576830" cy="1955800"/>
            <wp:effectExtent l="0" t="0" r="0" b="6350"/>
            <wp:wrapTight wrapText="bothSides">
              <wp:wrapPolygon edited="0">
                <wp:start x="0" y="0"/>
                <wp:lineTo x="0" y="21460"/>
                <wp:lineTo x="21398" y="21460"/>
                <wp:lineTo x="2139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4" t="9806" r="19470" b="8587"/>
                    <a:stretch/>
                  </pic:blipFill>
                  <pic:spPr bwMode="auto">
                    <a:xfrm>
                      <a:off x="0" y="0"/>
                      <a:ext cx="2576830" cy="195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09C3">
        <w:rPr>
          <w:rFonts w:ascii="ＭＳ ゴシック" w:eastAsia="ＭＳ ゴシック" w:hAnsi="ＭＳ ゴシック" w:hint="eastAsia"/>
          <w:sz w:val="24"/>
          <w:szCs w:val="24"/>
        </w:rPr>
        <w:t>厚揚げ・・・・２丁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豚ひき肉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・・・５</w:t>
      </w:r>
      <w:r w:rsidRPr="000809C3">
        <w:rPr>
          <w:rFonts w:ascii="ＭＳ ゴシック" w:eastAsia="ＭＳ ゴシック" w:hAnsi="ＭＳ ゴシック"/>
          <w:sz w:val="24"/>
          <w:szCs w:val="24"/>
        </w:rPr>
        <w:t>０ｇ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油（炒め用）</w:t>
      </w:r>
      <w:r>
        <w:rPr>
          <w:rFonts w:ascii="ＭＳ ゴシック" w:eastAsia="ＭＳ ゴシック" w:hAnsi="ＭＳ ゴシック" w:hint="eastAsia"/>
          <w:sz w:val="24"/>
          <w:szCs w:val="24"/>
        </w:rPr>
        <w:t>・・</w:t>
      </w:r>
      <w:r w:rsidRPr="000809C3">
        <w:rPr>
          <w:rFonts w:ascii="ＭＳ ゴシック" w:eastAsia="ＭＳ ゴシック" w:hAnsi="ＭＳ ゴシック"/>
          <w:sz w:val="24"/>
          <w:szCs w:val="24"/>
        </w:rPr>
        <w:t>適量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赤みそ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・・・・</w:t>
      </w:r>
      <w:r w:rsidRPr="000809C3">
        <w:rPr>
          <w:rFonts w:ascii="ＭＳ ゴシック" w:eastAsia="ＭＳ ゴシック" w:hAnsi="ＭＳ ゴシック"/>
          <w:sz w:val="24"/>
          <w:szCs w:val="24"/>
        </w:rPr>
        <w:t>大さじ３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砂糖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・・・・・</w:t>
      </w:r>
      <w:r w:rsidRPr="000809C3">
        <w:rPr>
          <w:rFonts w:ascii="ＭＳ ゴシック" w:eastAsia="ＭＳ ゴシック" w:hAnsi="ＭＳ ゴシック"/>
          <w:sz w:val="24"/>
          <w:szCs w:val="24"/>
        </w:rPr>
        <w:t>大さじ４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みりん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・・・・</w:t>
      </w:r>
      <w:r w:rsidRPr="000809C3">
        <w:rPr>
          <w:rFonts w:ascii="ＭＳ ゴシック" w:eastAsia="ＭＳ ゴシック" w:hAnsi="ＭＳ ゴシック"/>
          <w:sz w:val="24"/>
          <w:szCs w:val="24"/>
        </w:rPr>
        <w:t>小さじ２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しょうが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</w:t>
      </w:r>
      <w:r w:rsidRPr="000809C3">
        <w:rPr>
          <w:rFonts w:ascii="ＭＳ ゴシック" w:eastAsia="ＭＳ ゴシック" w:hAnsi="ＭＳ ゴシック" w:hint="eastAsia"/>
          <w:sz w:val="24"/>
          <w:szCs w:val="24"/>
        </w:rPr>
        <w:t>１かけ</w:t>
      </w:r>
    </w:p>
    <w:p w:rsidR="000809C3" w:rsidRPr="000809C3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>水</w:t>
      </w:r>
      <w:r>
        <w:rPr>
          <w:rFonts w:ascii="ＭＳ ゴシック" w:eastAsia="ＭＳ ゴシック" w:hAnsi="ＭＳ ゴシック" w:hint="eastAsia"/>
          <w:sz w:val="24"/>
          <w:szCs w:val="24"/>
        </w:rPr>
        <w:t>・・・・・・</w:t>
      </w:r>
      <w:r w:rsidRPr="000809C3">
        <w:rPr>
          <w:rFonts w:ascii="ＭＳ ゴシック" w:eastAsia="ＭＳ ゴシック" w:hAnsi="ＭＳ ゴシック" w:hint="eastAsia"/>
          <w:sz w:val="24"/>
          <w:szCs w:val="24"/>
        </w:rPr>
        <w:t>大さじ５</w:t>
      </w:r>
    </w:p>
    <w:p w:rsidR="005A1C8B" w:rsidRPr="00E80C81" w:rsidRDefault="000809C3" w:rsidP="000809C3">
      <w:pPr>
        <w:rPr>
          <w:rFonts w:ascii="ＭＳ ゴシック" w:eastAsia="ＭＳ ゴシック" w:hAnsi="ＭＳ ゴシック"/>
          <w:sz w:val="24"/>
          <w:szCs w:val="24"/>
        </w:rPr>
      </w:pPr>
      <w:r w:rsidRPr="000809C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4A548D" w:rsidRPr="00E80C81" w:rsidRDefault="004A548D" w:rsidP="004A548D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:rsidR="004A548D" w:rsidRPr="00C4354F" w:rsidRDefault="004A548D" w:rsidP="004A548D">
      <w:pPr>
        <w:spacing w:line="0" w:lineRule="atLeas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4A548D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作り方</w:t>
      </w:r>
    </w:p>
    <w:p w:rsidR="00DF5590" w:rsidRDefault="004A548D" w:rsidP="000809C3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 w:rsidRPr="00DF5590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 xml:space="preserve">１　</w:t>
      </w:r>
      <w:r w:rsidR="000809C3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厚揚げは食べやすい大きさに切り、</w:t>
      </w:r>
      <w:r w:rsidR="000809C3" w:rsidRPr="000809C3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耐熱皿に乗せ電子レンジ</w:t>
      </w:r>
      <w:r w:rsidR="000809C3" w:rsidRPr="000809C3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(</w:t>
      </w:r>
      <w:r w:rsidR="000809C3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５００W</w:t>
      </w:r>
      <w:r w:rsidR="000809C3" w:rsidRPr="000809C3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)で約</w:t>
      </w:r>
      <w:r w:rsidR="000809C3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２</w:t>
      </w:r>
      <w:r w:rsidR="000809C3" w:rsidRPr="000809C3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>分</w:t>
      </w:r>
      <w:r w:rsidR="000809C3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あたためる</w:t>
      </w:r>
      <w:r w:rsidR="008C039B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。</w:t>
      </w:r>
      <w:r w:rsidR="00396F13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（写真は半分に切ったものです）</w:t>
      </w:r>
    </w:p>
    <w:p w:rsidR="008C039B" w:rsidRDefault="000809C3" w:rsidP="00305097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２　鍋にサラダ油を入れて加熱し、豚ひき肉を色がかわるまで炒める。</w:t>
      </w:r>
    </w:p>
    <w:p w:rsidR="008C039B" w:rsidRPr="00F32225" w:rsidRDefault="008C039B" w:rsidP="00F32225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Style w:val="util-text--large"/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 xml:space="preserve">３　</w:t>
      </w:r>
      <w:r w:rsidR="00F32225">
        <w:rPr>
          <w:rFonts w:ascii="ＭＳ ゴシック" w:eastAsia="ＭＳ ゴシック" w:hAnsi="ＭＳ ゴシック" w:cs="Arial" w:hint="eastAsia"/>
          <w:color w:val="000000"/>
          <w:kern w:val="0"/>
          <w:sz w:val="24"/>
          <w:szCs w:val="24"/>
        </w:rPr>
        <w:t>すりおろしたしょうが、砂糖、みりんを入れる</w:t>
      </w:r>
      <w:r w:rsidRPr="008C039B">
        <w:rPr>
          <w:rStyle w:val="util-text--large"/>
          <w:rFonts w:ascii="ＭＳ ゴシック" w:eastAsia="ＭＳ ゴシック" w:hAnsi="ＭＳ ゴシック" w:cs="Arial"/>
          <w:color w:val="000000"/>
          <w:sz w:val="24"/>
          <w:szCs w:val="24"/>
        </w:rPr>
        <w:t xml:space="preserve">。 </w:t>
      </w:r>
      <w:r w:rsidR="00F32225"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>その中に、赤みそと水を入れ煮る。（ねぎを入れてもおいしい）</w:t>
      </w:r>
    </w:p>
    <w:p w:rsidR="008C039B" w:rsidRPr="008C039B" w:rsidRDefault="006F3394" w:rsidP="00305097">
      <w:pPr>
        <w:widowControl/>
        <w:shd w:val="clear" w:color="auto" w:fill="FFFFFF"/>
        <w:spacing w:before="100" w:beforeAutospacing="1" w:after="100" w:afterAutospacing="1" w:line="0" w:lineRule="atLeast"/>
        <w:ind w:left="240" w:hangingChars="100" w:hanging="240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  <w:r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 xml:space="preserve">４　</w:t>
      </w:r>
      <w:bookmarkStart w:id="0" w:name="_GoBack"/>
      <w:bookmarkEnd w:id="0"/>
      <w:r w:rsidR="00F32225">
        <w:rPr>
          <w:rStyle w:val="util-text--large"/>
          <w:rFonts w:ascii="ＭＳ ゴシック" w:eastAsia="ＭＳ ゴシック" w:hAnsi="ＭＳ ゴシック" w:cs="Arial" w:hint="eastAsia"/>
          <w:color w:val="000000"/>
          <w:sz w:val="24"/>
          <w:szCs w:val="24"/>
        </w:rPr>
        <w:t>１の厚揚げに、３のたれをかける。</w:t>
      </w:r>
    </w:p>
    <w:p w:rsidR="008C039B" w:rsidRDefault="008C039B" w:rsidP="00DF5590">
      <w:pPr>
        <w:widowControl/>
        <w:shd w:val="clear" w:color="auto" w:fill="FFFFFF"/>
        <w:spacing w:before="100" w:beforeAutospacing="1" w:after="100" w:afterAutospacing="1"/>
        <w:ind w:left="240" w:hangingChars="100" w:hanging="240"/>
        <w:jc w:val="left"/>
        <w:rPr>
          <w:rFonts w:ascii="ＭＳ ゴシック" w:eastAsia="ＭＳ ゴシック" w:hAnsi="ＭＳ ゴシック" w:cs="Arial"/>
          <w:color w:val="000000"/>
          <w:kern w:val="0"/>
          <w:sz w:val="24"/>
          <w:szCs w:val="24"/>
        </w:rPr>
      </w:pPr>
    </w:p>
    <w:p w:rsidR="00C4354F" w:rsidRDefault="004A548D" w:rsidP="00305097">
      <w:pPr>
        <w:widowControl/>
        <w:spacing w:before="100" w:beforeAutospacing="1" w:after="100" w:afterAutospacing="1" w:line="0" w:lineRule="atLeast"/>
        <w:ind w:left="240" w:hangingChars="100" w:hanging="240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  <w:r w:rsidRPr="004A548D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★</w:t>
      </w:r>
      <w:r w:rsidR="00C4354F" w:rsidRPr="00C4354F"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  <w:t xml:space="preserve"> </w:t>
      </w:r>
      <w:r w:rsidR="00305097">
        <w:rPr>
          <w:rFonts w:ascii="ＭＳ ゴシック" w:eastAsia="ＭＳ ゴシック" w:hAnsi="ＭＳ ゴシック" w:cs="Segoe UI" w:hint="eastAsia"/>
          <w:color w:val="2B2A27"/>
          <w:kern w:val="0"/>
          <w:sz w:val="24"/>
          <w:szCs w:val="24"/>
        </w:rPr>
        <w:t>小松菜は苦手なお子さんもいるので、ほうれんそうにかえてもＯＫです。ハムをツナにかえてもおいしいです。</w:t>
      </w:r>
    </w:p>
    <w:p w:rsidR="00305097" w:rsidRPr="00C4354F" w:rsidRDefault="00305097" w:rsidP="004A548D">
      <w:pPr>
        <w:widowControl/>
        <w:spacing w:before="100" w:beforeAutospacing="1" w:after="100" w:afterAutospacing="1" w:line="0" w:lineRule="atLeast"/>
        <w:jc w:val="left"/>
        <w:textAlignment w:val="baseline"/>
        <w:rPr>
          <w:rFonts w:ascii="ＭＳ ゴシック" w:eastAsia="ＭＳ ゴシック" w:hAnsi="ＭＳ ゴシック" w:cs="Segoe UI"/>
          <w:color w:val="2B2A27"/>
          <w:kern w:val="0"/>
          <w:sz w:val="24"/>
          <w:szCs w:val="24"/>
        </w:rPr>
      </w:pPr>
    </w:p>
    <w:p w:rsidR="00C4354F" w:rsidRPr="00C4354F" w:rsidRDefault="00C4354F">
      <w:pPr>
        <w:rPr>
          <w:rFonts w:ascii="ＭＳ 明朝" w:eastAsia="ＭＳ 明朝" w:hAnsi="ＭＳ 明朝"/>
        </w:rPr>
      </w:pPr>
    </w:p>
    <w:sectPr w:rsidR="00C4354F" w:rsidRPr="00C43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B9" w:rsidRDefault="007C6DB9" w:rsidP="00B50A92">
      <w:r>
        <w:separator/>
      </w:r>
    </w:p>
  </w:endnote>
  <w:endnote w:type="continuationSeparator" w:id="0">
    <w:p w:rsidR="007C6DB9" w:rsidRDefault="007C6DB9" w:rsidP="00B5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B9" w:rsidRDefault="007C6DB9" w:rsidP="00B50A92">
      <w:r>
        <w:separator/>
      </w:r>
    </w:p>
  </w:footnote>
  <w:footnote w:type="continuationSeparator" w:id="0">
    <w:p w:rsidR="007C6DB9" w:rsidRDefault="007C6DB9" w:rsidP="00B5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A3A"/>
    <w:multiLevelType w:val="multilevel"/>
    <w:tmpl w:val="938A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B23F5"/>
    <w:multiLevelType w:val="multilevel"/>
    <w:tmpl w:val="5C2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E00AC"/>
    <w:multiLevelType w:val="multilevel"/>
    <w:tmpl w:val="D84C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8F"/>
    <w:rsid w:val="000809C3"/>
    <w:rsid w:val="00193BB6"/>
    <w:rsid w:val="001A69CC"/>
    <w:rsid w:val="00284B63"/>
    <w:rsid w:val="00305097"/>
    <w:rsid w:val="00396F13"/>
    <w:rsid w:val="004A548D"/>
    <w:rsid w:val="005A1C8B"/>
    <w:rsid w:val="005E6FA0"/>
    <w:rsid w:val="006D4D2C"/>
    <w:rsid w:val="006E318F"/>
    <w:rsid w:val="006F3394"/>
    <w:rsid w:val="007658CA"/>
    <w:rsid w:val="007C6DB9"/>
    <w:rsid w:val="007F1090"/>
    <w:rsid w:val="008C039B"/>
    <w:rsid w:val="008F45E7"/>
    <w:rsid w:val="00A810FC"/>
    <w:rsid w:val="00B36617"/>
    <w:rsid w:val="00B50A92"/>
    <w:rsid w:val="00BD2080"/>
    <w:rsid w:val="00C4354F"/>
    <w:rsid w:val="00D25464"/>
    <w:rsid w:val="00DF5590"/>
    <w:rsid w:val="00E25BD3"/>
    <w:rsid w:val="00E80C81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3C7F7"/>
  <w15:chartTrackingRefBased/>
  <w15:docId w15:val="{A54D55D7-8107-4C8F-818C-152763B5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A92"/>
  </w:style>
  <w:style w:type="paragraph" w:styleId="a5">
    <w:name w:val="footer"/>
    <w:basedOn w:val="a"/>
    <w:link w:val="a6"/>
    <w:uiPriority w:val="99"/>
    <w:unhideWhenUsed/>
    <w:rsid w:val="00B50A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A92"/>
  </w:style>
  <w:style w:type="character" w:styleId="a7">
    <w:name w:val="Strong"/>
    <w:basedOn w:val="a0"/>
    <w:uiPriority w:val="22"/>
    <w:qFormat/>
    <w:rsid w:val="008C039B"/>
    <w:rPr>
      <w:b/>
      <w:bCs/>
    </w:rPr>
  </w:style>
  <w:style w:type="character" w:customStyle="1" w:styleId="util-text--large">
    <w:name w:val="util-text--large"/>
    <w:basedOn w:val="a0"/>
    <w:rsid w:val="008C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8673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0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3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CE46-671E-45F8-B607-A1E5F8D1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犬山市教育委員会</dc:creator>
  <cp:keywords/>
  <dc:description/>
  <cp:lastModifiedBy>犬山市教育委員会</cp:lastModifiedBy>
  <cp:revision>2</cp:revision>
  <dcterms:created xsi:type="dcterms:W3CDTF">2020-12-07T05:27:00Z</dcterms:created>
  <dcterms:modified xsi:type="dcterms:W3CDTF">2020-12-07T05:27:00Z</dcterms:modified>
</cp:coreProperties>
</file>